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28D07" w14:textId="77777777" w:rsidR="0002391E" w:rsidRDefault="00E21064" w:rsidP="00BC02E0">
      <w:pPr>
        <w:ind w:left="-720" w:right="-720"/>
        <w:rPr>
          <w:b/>
          <w:sz w:val="22"/>
        </w:rPr>
      </w:pPr>
      <w:r>
        <w:rPr>
          <w:noProof/>
        </w:rPr>
        <w:drawing>
          <wp:anchor distT="0" distB="0" distL="114300" distR="114300" simplePos="0" relativeHeight="251657728" behindDoc="0" locked="0" layoutInCell="1" allowOverlap="1" wp14:anchorId="478A67F6" wp14:editId="23C31911">
            <wp:simplePos x="0" y="0"/>
            <wp:positionH relativeFrom="column">
              <wp:posOffset>2599055</wp:posOffset>
            </wp:positionH>
            <wp:positionV relativeFrom="paragraph">
              <wp:posOffset>7620</wp:posOffset>
            </wp:positionV>
            <wp:extent cx="3204845" cy="393065"/>
            <wp:effectExtent l="0" t="0" r="0" b="0"/>
            <wp:wrapSquare wrapText="bothSides"/>
            <wp:docPr id="7" name="Picture 7" descr="New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Produc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845" cy="393065"/>
                    </a:xfrm>
                    <a:prstGeom prst="rect">
                      <a:avLst/>
                    </a:prstGeom>
                    <a:noFill/>
                  </pic:spPr>
                </pic:pic>
              </a:graphicData>
            </a:graphic>
            <wp14:sizeRelH relativeFrom="page">
              <wp14:pctWidth>0</wp14:pctWidth>
            </wp14:sizeRelH>
            <wp14:sizeRelV relativeFrom="page">
              <wp14:pctHeight>0</wp14:pctHeight>
            </wp14:sizeRelV>
          </wp:anchor>
        </w:drawing>
      </w:r>
    </w:p>
    <w:p w14:paraId="4B191A83" w14:textId="77777777" w:rsidR="00C62E11" w:rsidRDefault="00C62E11" w:rsidP="0002391E">
      <w:pPr>
        <w:ind w:left="-720" w:right="-720" w:firstLine="720"/>
        <w:rPr>
          <w:b/>
          <w:sz w:val="22"/>
        </w:rPr>
      </w:pPr>
      <w:r>
        <w:rPr>
          <w:b/>
          <w:sz w:val="22"/>
        </w:rPr>
        <w:t>** FOR IMMEDIATE RELEASE **</w:t>
      </w:r>
    </w:p>
    <w:p w14:paraId="1D1AECAF" w14:textId="77777777" w:rsidR="00C62E11" w:rsidRDefault="00C62E11">
      <w:pPr>
        <w:pStyle w:val="BlockText"/>
        <w:rPr>
          <w:sz w:val="22"/>
          <w:szCs w:val="22"/>
        </w:rPr>
      </w:pPr>
    </w:p>
    <w:p w14:paraId="2CF6A7ED" w14:textId="7A266515" w:rsidR="00CA75AB" w:rsidRDefault="001C07EA" w:rsidP="00CA75AB">
      <w:pPr>
        <w:autoSpaceDE w:val="0"/>
        <w:autoSpaceDN w:val="0"/>
        <w:adjustRightInd w:val="0"/>
        <w:ind w:left="-720" w:right="-720"/>
        <w:jc w:val="center"/>
        <w:rPr>
          <w:b/>
          <w:sz w:val="27"/>
          <w:szCs w:val="27"/>
        </w:rPr>
      </w:pPr>
      <w:r w:rsidRPr="001C07EA">
        <w:rPr>
          <w:b/>
          <w:sz w:val="27"/>
          <w:szCs w:val="27"/>
        </w:rPr>
        <w:t>ACCES I/O Announces a New Line of Software Selectable USB Multifunction Analog I/O Modules (12 Models) with Speeds up to 1MHz</w:t>
      </w:r>
    </w:p>
    <w:p w14:paraId="0D950B56" w14:textId="77777777" w:rsidR="00D463E1" w:rsidRPr="006F6293" w:rsidRDefault="00D463E1" w:rsidP="00CA75AB">
      <w:pPr>
        <w:autoSpaceDE w:val="0"/>
        <w:autoSpaceDN w:val="0"/>
        <w:adjustRightInd w:val="0"/>
        <w:ind w:left="-720" w:right="-720"/>
        <w:jc w:val="center"/>
        <w:rPr>
          <w:b/>
          <w:sz w:val="27"/>
          <w:szCs w:val="27"/>
        </w:rPr>
      </w:pPr>
    </w:p>
    <w:p w14:paraId="07C80B21" w14:textId="4C732422" w:rsidR="001C07EA" w:rsidRPr="001C07EA" w:rsidRDefault="00E1477F" w:rsidP="001C07EA">
      <w:pPr>
        <w:ind w:left="-720" w:right="-720"/>
        <w:rPr>
          <w:sz w:val="22"/>
          <w:szCs w:val="22"/>
        </w:rPr>
      </w:pPr>
      <w:r>
        <w:rPr>
          <w:sz w:val="22"/>
          <w:szCs w:val="22"/>
        </w:rPr>
        <w:t>SAN DIEGO, CA—</w:t>
      </w:r>
      <w:r w:rsidR="001C07EA">
        <w:rPr>
          <w:sz w:val="22"/>
          <w:szCs w:val="22"/>
        </w:rPr>
        <w:t>February</w:t>
      </w:r>
      <w:r w:rsidR="00DF3E1B" w:rsidRPr="00DF3E1B">
        <w:rPr>
          <w:sz w:val="22"/>
          <w:szCs w:val="22"/>
        </w:rPr>
        <w:t xml:space="preserve"> </w:t>
      </w:r>
      <w:r w:rsidR="001C07EA">
        <w:rPr>
          <w:sz w:val="22"/>
          <w:szCs w:val="22"/>
        </w:rPr>
        <w:t>06</w:t>
      </w:r>
      <w:r w:rsidR="00DF3E1B" w:rsidRPr="00DF3E1B">
        <w:rPr>
          <w:sz w:val="22"/>
          <w:szCs w:val="22"/>
        </w:rPr>
        <w:t>, 201</w:t>
      </w:r>
      <w:r w:rsidR="001C07EA">
        <w:rPr>
          <w:sz w:val="22"/>
          <w:szCs w:val="22"/>
        </w:rPr>
        <w:t>8</w:t>
      </w:r>
      <w:r w:rsidR="00DF3E1B" w:rsidRPr="00DF3E1B">
        <w:rPr>
          <w:sz w:val="22"/>
          <w:szCs w:val="22"/>
        </w:rPr>
        <w:t>—</w:t>
      </w:r>
      <w:r w:rsidR="001C07EA" w:rsidRPr="001C07EA">
        <w:t xml:space="preserve"> </w:t>
      </w:r>
      <w:r w:rsidR="001C07EA" w:rsidRPr="001C07EA">
        <w:rPr>
          <w:sz w:val="22"/>
          <w:szCs w:val="22"/>
        </w:rPr>
        <w:t>ACCES I/O Products announces the immediate release of a new family of low cost USB analog I/O modules – the USB-AIO Family. This innovative line of 12 and 16-bit USB modules starts with its flagship model, the USB-AIO16-16F. This high-speed, 16-bit multifunction analog input/output board is ideal for precision measurement, analysis, monitoring, and control in countless embedded applications. The USB-AIO16-16F can sample inputs at speeds up to 1MHz for the board’s 16 single-ended or 8 differential analog input channels. Standard features in the USB-AIO Family include up to four 16-bit analog outputs and 16 high-current digital I/O lines—all packaged in a small, rugged, industrial enclosure. With an excellent price/performance value, this family of boards also includes models with slower A/D speeds and a group of 12-bit modules for less demanding applications. The OEM USB/104 version provides just the board without the enclosure and is ideal for a variety of embedded OEM applications—simply connect to any available USB port.</w:t>
      </w:r>
    </w:p>
    <w:p w14:paraId="205FB22E" w14:textId="77777777" w:rsidR="001C07EA" w:rsidRPr="001C07EA" w:rsidRDefault="001C07EA" w:rsidP="001C07EA">
      <w:pPr>
        <w:ind w:left="-720" w:right="-720"/>
        <w:rPr>
          <w:sz w:val="22"/>
          <w:szCs w:val="22"/>
        </w:rPr>
      </w:pPr>
    </w:p>
    <w:p w14:paraId="1243433D" w14:textId="618F2069" w:rsidR="001C07EA" w:rsidRPr="001C07EA" w:rsidRDefault="001C07EA" w:rsidP="001C07EA">
      <w:pPr>
        <w:ind w:left="-720" w:right="-720"/>
        <w:rPr>
          <w:sz w:val="22"/>
          <w:szCs w:val="22"/>
        </w:rPr>
      </w:pPr>
      <w:r w:rsidRPr="001C07EA">
        <w:rPr>
          <w:sz w:val="22"/>
          <w:szCs w:val="22"/>
        </w:rPr>
        <w:t>The USB-AIO Family includes a dozen models with list prices ranging from only $374 to $</w:t>
      </w:r>
      <w:r w:rsidR="003A120A">
        <w:rPr>
          <w:sz w:val="22"/>
          <w:szCs w:val="22"/>
        </w:rPr>
        <w:t>879</w:t>
      </w:r>
      <w:r w:rsidRPr="001C07EA">
        <w:rPr>
          <w:sz w:val="22"/>
          <w:szCs w:val="22"/>
        </w:rPr>
        <w:t xml:space="preserve">, an unprecedented value. The boards feature eight standard analog voltage input ranges, two factory current input ranges (4-20mA or 10-50mA), 16 factory pseudo-differential inputs and include a data sample buffer and hardware real-time calibration capability. A unique channel-by-channel programmable gain feature enables measurement of an assortment of large and small signals in one scan—all under software control at up to 1MHz. The board’s data buffer and ability to trigger the A/D in real time assures synchronized sampling that is unaffected by other computer operations—an essential requirement for signal, vibration and transient analysis where high data rates must be sustained for short periods of time. For embedded OEM type applications, an additional miniature USB input header is provided in parallel with the type B connector. </w:t>
      </w:r>
    </w:p>
    <w:p w14:paraId="39773B4D" w14:textId="77777777" w:rsidR="001C07EA" w:rsidRPr="001C07EA" w:rsidRDefault="001C07EA" w:rsidP="001C07EA">
      <w:pPr>
        <w:ind w:left="-720" w:right="-720"/>
        <w:rPr>
          <w:sz w:val="22"/>
          <w:szCs w:val="22"/>
        </w:rPr>
      </w:pPr>
    </w:p>
    <w:p w14:paraId="2E2ABF08" w14:textId="77777777" w:rsidR="001C07EA" w:rsidRPr="001C07EA" w:rsidRDefault="001C07EA" w:rsidP="001C07EA">
      <w:pPr>
        <w:ind w:left="-720" w:right="-720"/>
        <w:rPr>
          <w:sz w:val="22"/>
          <w:szCs w:val="22"/>
        </w:rPr>
      </w:pPr>
      <w:r w:rsidRPr="001C07EA">
        <w:rPr>
          <w:sz w:val="22"/>
          <w:szCs w:val="22"/>
        </w:rPr>
        <w:t>Available accessories include a wide variety of cables and screw terminal boards for quick and easy connectivity. Customization options include conformal coating, custom software / product-labeling, and more.</w:t>
      </w:r>
    </w:p>
    <w:p w14:paraId="38EF6961" w14:textId="77777777" w:rsidR="001C07EA" w:rsidRPr="001C07EA" w:rsidRDefault="001C07EA" w:rsidP="001C07EA">
      <w:pPr>
        <w:ind w:left="-720" w:right="-720"/>
        <w:rPr>
          <w:sz w:val="22"/>
          <w:szCs w:val="22"/>
        </w:rPr>
      </w:pPr>
    </w:p>
    <w:p w14:paraId="3EE196B5" w14:textId="53AA6F0D" w:rsidR="00DF3E1B" w:rsidRDefault="001C07EA" w:rsidP="001C07EA">
      <w:pPr>
        <w:ind w:left="-720" w:right="-720"/>
        <w:rPr>
          <w:sz w:val="22"/>
          <w:szCs w:val="22"/>
        </w:rPr>
      </w:pPr>
      <w:r w:rsidRPr="001C07EA">
        <w:rPr>
          <w:sz w:val="22"/>
          <w:szCs w:val="22"/>
        </w:rPr>
        <w:t>Key features of the USB-AIO Family include:</w:t>
      </w:r>
    </w:p>
    <w:p w14:paraId="6F5F7CC3" w14:textId="77777777" w:rsidR="00DF3E1B" w:rsidRDefault="00DF3E1B" w:rsidP="00DF3E1B">
      <w:pPr>
        <w:rPr>
          <w:b/>
          <w:bCs/>
          <w:sz w:val="22"/>
          <w:szCs w:val="22"/>
        </w:rPr>
      </w:pPr>
    </w:p>
    <w:p w14:paraId="32F1891A" w14:textId="77777777" w:rsidR="001C07EA" w:rsidRPr="001C07EA" w:rsidRDefault="001C07EA" w:rsidP="003A120A">
      <w:pPr>
        <w:numPr>
          <w:ilvl w:val="0"/>
          <w:numId w:val="7"/>
        </w:numPr>
        <w:ind w:left="360"/>
        <w:rPr>
          <w:b/>
          <w:bCs/>
          <w:sz w:val="22"/>
          <w:szCs w:val="22"/>
        </w:rPr>
      </w:pPr>
      <w:r w:rsidRPr="001C07EA">
        <w:rPr>
          <w:b/>
          <w:bCs/>
          <w:sz w:val="22"/>
          <w:szCs w:val="22"/>
        </w:rPr>
        <w:t>High-speed USB device with up to 1MHz sampling rate</w:t>
      </w:r>
    </w:p>
    <w:p w14:paraId="7725845B" w14:textId="77777777" w:rsidR="001C07EA" w:rsidRPr="001C07EA" w:rsidRDefault="001C07EA" w:rsidP="003A120A">
      <w:pPr>
        <w:numPr>
          <w:ilvl w:val="0"/>
          <w:numId w:val="7"/>
        </w:numPr>
        <w:ind w:left="360"/>
        <w:rPr>
          <w:b/>
          <w:bCs/>
          <w:sz w:val="22"/>
          <w:szCs w:val="22"/>
        </w:rPr>
      </w:pPr>
      <w:r w:rsidRPr="001C07EA">
        <w:rPr>
          <w:b/>
          <w:bCs/>
          <w:sz w:val="22"/>
          <w:szCs w:val="22"/>
        </w:rPr>
        <w:t>All functions fully software configurable</w:t>
      </w:r>
    </w:p>
    <w:p w14:paraId="7553960F" w14:textId="77777777" w:rsidR="001C07EA" w:rsidRPr="001C07EA" w:rsidRDefault="001C07EA" w:rsidP="003A120A">
      <w:pPr>
        <w:numPr>
          <w:ilvl w:val="0"/>
          <w:numId w:val="7"/>
        </w:numPr>
        <w:ind w:left="360"/>
        <w:rPr>
          <w:b/>
          <w:bCs/>
          <w:sz w:val="22"/>
          <w:szCs w:val="22"/>
        </w:rPr>
      </w:pPr>
      <w:r w:rsidRPr="001C07EA">
        <w:rPr>
          <w:b/>
          <w:bCs/>
          <w:sz w:val="22"/>
          <w:szCs w:val="22"/>
        </w:rPr>
        <w:t>16-bit and 12-bit models with 16 single-ended or 8 differential inputs</w:t>
      </w:r>
    </w:p>
    <w:p w14:paraId="22B0B928" w14:textId="77777777" w:rsidR="001C07EA" w:rsidRPr="001C07EA" w:rsidRDefault="001C07EA" w:rsidP="003A120A">
      <w:pPr>
        <w:numPr>
          <w:ilvl w:val="0"/>
          <w:numId w:val="7"/>
        </w:numPr>
        <w:ind w:left="360"/>
        <w:rPr>
          <w:b/>
          <w:bCs/>
          <w:sz w:val="22"/>
          <w:szCs w:val="22"/>
        </w:rPr>
      </w:pPr>
      <w:r w:rsidRPr="001C07EA">
        <w:rPr>
          <w:b/>
          <w:bCs/>
          <w:sz w:val="22"/>
          <w:szCs w:val="22"/>
        </w:rPr>
        <w:t>Eight input ranges, unipolar or bipolar</w:t>
      </w:r>
    </w:p>
    <w:p w14:paraId="70BC092C" w14:textId="77777777" w:rsidR="001C07EA" w:rsidRPr="001C07EA" w:rsidRDefault="001C07EA" w:rsidP="003A120A">
      <w:pPr>
        <w:numPr>
          <w:ilvl w:val="0"/>
          <w:numId w:val="7"/>
        </w:numPr>
        <w:ind w:left="360"/>
        <w:rPr>
          <w:b/>
          <w:bCs/>
          <w:sz w:val="22"/>
          <w:szCs w:val="22"/>
        </w:rPr>
      </w:pPr>
      <w:r w:rsidRPr="001C07EA">
        <w:rPr>
          <w:b/>
          <w:bCs/>
          <w:sz w:val="22"/>
          <w:szCs w:val="22"/>
        </w:rPr>
        <w:t>Autocalibration and real-time hardware calibration and oversampling for accurate data</w:t>
      </w:r>
    </w:p>
    <w:p w14:paraId="78B8CE6C" w14:textId="77777777" w:rsidR="001C07EA" w:rsidRPr="001C07EA" w:rsidRDefault="001C07EA" w:rsidP="003A120A">
      <w:pPr>
        <w:numPr>
          <w:ilvl w:val="0"/>
          <w:numId w:val="7"/>
        </w:numPr>
        <w:ind w:left="360"/>
        <w:rPr>
          <w:b/>
          <w:bCs/>
          <w:sz w:val="22"/>
          <w:szCs w:val="22"/>
        </w:rPr>
      </w:pPr>
      <w:r w:rsidRPr="001C07EA">
        <w:rPr>
          <w:b/>
          <w:bCs/>
          <w:sz w:val="22"/>
          <w:szCs w:val="22"/>
        </w:rPr>
        <w:t xml:space="preserve">Unique channel-by-channel programmable gain feature </w:t>
      </w:r>
    </w:p>
    <w:p w14:paraId="64D405BC" w14:textId="77777777" w:rsidR="001C07EA" w:rsidRPr="001C07EA" w:rsidRDefault="001C07EA" w:rsidP="003A120A">
      <w:pPr>
        <w:numPr>
          <w:ilvl w:val="0"/>
          <w:numId w:val="7"/>
        </w:numPr>
        <w:ind w:left="360"/>
        <w:rPr>
          <w:b/>
          <w:bCs/>
          <w:sz w:val="22"/>
          <w:szCs w:val="22"/>
        </w:rPr>
      </w:pPr>
      <w:r w:rsidRPr="001C07EA">
        <w:rPr>
          <w:b/>
          <w:bCs/>
          <w:sz w:val="22"/>
          <w:szCs w:val="22"/>
        </w:rPr>
        <w:t>Data buffer for A/D</w:t>
      </w:r>
    </w:p>
    <w:p w14:paraId="34ECEAEB" w14:textId="77777777" w:rsidR="001C07EA" w:rsidRPr="001C07EA" w:rsidRDefault="001C07EA" w:rsidP="003A120A">
      <w:pPr>
        <w:numPr>
          <w:ilvl w:val="0"/>
          <w:numId w:val="7"/>
        </w:numPr>
        <w:ind w:left="360"/>
        <w:rPr>
          <w:b/>
          <w:bCs/>
          <w:sz w:val="22"/>
          <w:szCs w:val="22"/>
        </w:rPr>
      </w:pPr>
      <w:r w:rsidRPr="001C07EA">
        <w:rPr>
          <w:b/>
          <w:bCs/>
          <w:sz w:val="22"/>
          <w:szCs w:val="22"/>
        </w:rPr>
        <w:t>Synchronous, asynchronous, and timed trigger modes</w:t>
      </w:r>
    </w:p>
    <w:p w14:paraId="7FFD093E" w14:textId="77777777" w:rsidR="001C07EA" w:rsidRPr="001C07EA" w:rsidRDefault="001C07EA" w:rsidP="003A120A">
      <w:pPr>
        <w:numPr>
          <w:ilvl w:val="0"/>
          <w:numId w:val="7"/>
        </w:numPr>
        <w:ind w:left="360"/>
        <w:rPr>
          <w:b/>
          <w:bCs/>
          <w:sz w:val="22"/>
          <w:szCs w:val="22"/>
        </w:rPr>
      </w:pPr>
      <w:r w:rsidRPr="001C07EA">
        <w:rPr>
          <w:b/>
          <w:bCs/>
          <w:sz w:val="22"/>
          <w:szCs w:val="22"/>
        </w:rPr>
        <w:t>Up to four 16-bit analog outputs</w:t>
      </w:r>
    </w:p>
    <w:p w14:paraId="2958817E" w14:textId="77777777" w:rsidR="001C07EA" w:rsidRPr="001C07EA" w:rsidRDefault="001C07EA" w:rsidP="003A120A">
      <w:pPr>
        <w:numPr>
          <w:ilvl w:val="0"/>
          <w:numId w:val="7"/>
        </w:numPr>
        <w:ind w:left="360"/>
        <w:rPr>
          <w:b/>
          <w:bCs/>
          <w:sz w:val="22"/>
          <w:szCs w:val="22"/>
        </w:rPr>
      </w:pPr>
      <w:r w:rsidRPr="001C07EA">
        <w:rPr>
          <w:b/>
          <w:bCs/>
          <w:sz w:val="22"/>
          <w:szCs w:val="22"/>
        </w:rPr>
        <w:t>16 high-current digital I/O lines</w:t>
      </w:r>
    </w:p>
    <w:p w14:paraId="436C7CE4" w14:textId="77777777" w:rsidR="001C07EA" w:rsidRPr="001C07EA" w:rsidRDefault="001C07EA" w:rsidP="003A120A">
      <w:pPr>
        <w:numPr>
          <w:ilvl w:val="0"/>
          <w:numId w:val="7"/>
        </w:numPr>
        <w:ind w:left="360"/>
        <w:rPr>
          <w:b/>
          <w:bCs/>
          <w:sz w:val="22"/>
          <w:szCs w:val="22"/>
        </w:rPr>
      </w:pPr>
      <w:r w:rsidRPr="001C07EA">
        <w:rPr>
          <w:b/>
          <w:bCs/>
          <w:sz w:val="22"/>
          <w:szCs w:val="22"/>
        </w:rPr>
        <w:t xml:space="preserve">Factory options include 4-20mA, 10-50mA, and pseudo-differential inputs </w:t>
      </w:r>
    </w:p>
    <w:p w14:paraId="3400008F" w14:textId="77777777" w:rsidR="001C07EA" w:rsidRPr="001C07EA" w:rsidRDefault="001C07EA" w:rsidP="003A120A">
      <w:pPr>
        <w:numPr>
          <w:ilvl w:val="0"/>
          <w:numId w:val="7"/>
        </w:numPr>
        <w:ind w:left="360"/>
        <w:rPr>
          <w:b/>
          <w:bCs/>
          <w:sz w:val="22"/>
          <w:szCs w:val="22"/>
        </w:rPr>
      </w:pPr>
      <w:r w:rsidRPr="001C07EA">
        <w:rPr>
          <w:b/>
          <w:bCs/>
          <w:sz w:val="22"/>
          <w:szCs w:val="22"/>
        </w:rPr>
        <w:t>Small, (4” x 4” x 1.25”) rugged industrial enclosure</w:t>
      </w:r>
    </w:p>
    <w:p w14:paraId="7F223D98" w14:textId="77777777" w:rsidR="001C07EA" w:rsidRPr="001C07EA" w:rsidRDefault="001C07EA" w:rsidP="003A120A">
      <w:pPr>
        <w:numPr>
          <w:ilvl w:val="0"/>
          <w:numId w:val="7"/>
        </w:numPr>
        <w:ind w:left="360"/>
        <w:rPr>
          <w:b/>
          <w:bCs/>
          <w:sz w:val="22"/>
          <w:szCs w:val="22"/>
        </w:rPr>
      </w:pPr>
      <w:r w:rsidRPr="001C07EA">
        <w:rPr>
          <w:b/>
          <w:bCs/>
          <w:sz w:val="22"/>
          <w:szCs w:val="22"/>
        </w:rPr>
        <w:t>OEM (board only) option features PC/104 module size and mounting compatibility</w:t>
      </w:r>
    </w:p>
    <w:p w14:paraId="5FA1F3A4" w14:textId="77777777" w:rsidR="001C07EA" w:rsidRPr="001C07EA" w:rsidRDefault="001C07EA" w:rsidP="003A120A">
      <w:pPr>
        <w:numPr>
          <w:ilvl w:val="0"/>
          <w:numId w:val="7"/>
        </w:numPr>
        <w:ind w:left="360"/>
        <w:rPr>
          <w:b/>
          <w:bCs/>
          <w:sz w:val="22"/>
          <w:szCs w:val="22"/>
        </w:rPr>
      </w:pPr>
      <w:r w:rsidRPr="001C07EA">
        <w:rPr>
          <w:b/>
          <w:bCs/>
          <w:sz w:val="22"/>
          <w:szCs w:val="22"/>
        </w:rPr>
        <w:t>Extended temperature and DIN rail mounting provisions</w:t>
      </w:r>
    </w:p>
    <w:p w14:paraId="0010D39C" w14:textId="630CCB7E" w:rsidR="00CC04BF" w:rsidRPr="00DF3E1B" w:rsidRDefault="001C07EA" w:rsidP="003A120A">
      <w:pPr>
        <w:numPr>
          <w:ilvl w:val="0"/>
          <w:numId w:val="7"/>
        </w:numPr>
        <w:ind w:left="360"/>
        <w:rPr>
          <w:sz w:val="22"/>
          <w:szCs w:val="22"/>
        </w:rPr>
      </w:pPr>
      <w:r w:rsidRPr="001C07EA">
        <w:rPr>
          <w:b/>
          <w:bCs/>
          <w:sz w:val="22"/>
          <w:szCs w:val="22"/>
        </w:rPr>
        <w:t>All required power drawn from USB port, no external power adapter required</w:t>
      </w:r>
    </w:p>
    <w:p w14:paraId="11DF5D0E" w14:textId="77777777" w:rsidR="001C07EA" w:rsidRPr="001C07EA" w:rsidRDefault="001C07EA" w:rsidP="003A120A">
      <w:pPr>
        <w:ind w:left="-720" w:right="-720"/>
        <w:rPr>
          <w:sz w:val="22"/>
          <w:szCs w:val="22"/>
        </w:rPr>
      </w:pPr>
      <w:r w:rsidRPr="001C07EA">
        <w:rPr>
          <w:sz w:val="22"/>
          <w:szCs w:val="22"/>
        </w:rPr>
        <w:lastRenderedPageBreak/>
        <w:t>The USB-AIO Family is designed to be used in rugged industrial environments but is small enough to fit nicely onto any desk or testing station. The board measures just 3.550 by 3.775 inches and ships inside a steel powder-coated enclosure with an anti-skid bottom. A DIN rail mounting provision is available for installation in industrial environments. What makes the OEM option unique is that its PCB size and pre-drilled mounting holes match the PC/104 form factor (without the bus connections). This ensures easy installation using standard standoffs inside most embedded enclosures or systems. The product can be integrated into any PC/104-based stack by simply connecting it to a USB port included on-board with embedded CPU form factors.</w:t>
      </w:r>
    </w:p>
    <w:p w14:paraId="4101A55F" w14:textId="77777777" w:rsidR="001C07EA" w:rsidRPr="001C07EA" w:rsidRDefault="001C07EA" w:rsidP="003A120A">
      <w:pPr>
        <w:ind w:left="-720" w:right="-720"/>
        <w:rPr>
          <w:sz w:val="22"/>
          <w:szCs w:val="22"/>
        </w:rPr>
      </w:pPr>
    </w:p>
    <w:p w14:paraId="77320BB2" w14:textId="77777777" w:rsidR="001C07EA" w:rsidRPr="001C07EA" w:rsidRDefault="001C07EA" w:rsidP="003A120A">
      <w:pPr>
        <w:ind w:left="-720" w:right="-720"/>
        <w:rPr>
          <w:sz w:val="22"/>
          <w:szCs w:val="22"/>
        </w:rPr>
      </w:pPr>
      <w:r w:rsidRPr="001C07EA">
        <w:rPr>
          <w:sz w:val="22"/>
          <w:szCs w:val="22"/>
        </w:rPr>
        <w:t xml:space="preserve">The USB-AIO Family utilizes a high-speed custom function driver optimized for maximum continuous data throughput of 4 MB/s that is hundreds to thousands of times faster than the USB human interface device (HID) driver used by some competing products. This approach maximizes the full functionality of the hardware along with capitalizing on the advantage of high-speed USB 2.0. The module is supported for use in most USB supported operating systems and includes a free Linux and Windows compatible software package. This package contains sample programs and source code in C#, Delphi and Visual C++ for 32-bit and 64-bit Windows. Also incorporated is a graphical setup program in Windows. Third party support includes a Windows standard DLL interface usable from the most popular application </w:t>
      </w:r>
      <w:proofErr w:type="gramStart"/>
      <w:r w:rsidRPr="001C07EA">
        <w:rPr>
          <w:sz w:val="22"/>
          <w:szCs w:val="22"/>
        </w:rPr>
        <w:t>programs, and</w:t>
      </w:r>
      <w:proofErr w:type="gramEnd"/>
      <w:r w:rsidRPr="001C07EA">
        <w:rPr>
          <w:sz w:val="22"/>
          <w:szCs w:val="22"/>
        </w:rPr>
        <w:t xml:space="preserve"> includes LabVIEW </w:t>
      </w:r>
      <w:proofErr w:type="spellStart"/>
      <w:r w:rsidRPr="001C07EA">
        <w:rPr>
          <w:sz w:val="22"/>
          <w:szCs w:val="22"/>
        </w:rPr>
        <w:t>VIs.</w:t>
      </w:r>
      <w:proofErr w:type="spellEnd"/>
      <w:r w:rsidRPr="001C07EA">
        <w:rPr>
          <w:sz w:val="22"/>
          <w:szCs w:val="22"/>
        </w:rPr>
        <w:t xml:space="preserve"> Embedded OS support includes the family of Windows Operating Systems including IoT.</w:t>
      </w:r>
    </w:p>
    <w:p w14:paraId="55F791DE" w14:textId="77777777" w:rsidR="001C07EA" w:rsidRPr="001C07EA" w:rsidRDefault="001C07EA" w:rsidP="003A120A">
      <w:pPr>
        <w:ind w:left="-720" w:right="-720"/>
        <w:rPr>
          <w:sz w:val="22"/>
          <w:szCs w:val="22"/>
        </w:rPr>
      </w:pPr>
    </w:p>
    <w:p w14:paraId="15A3C233" w14:textId="596F6DC5" w:rsidR="001C07EA" w:rsidRPr="001C07EA" w:rsidRDefault="001C07EA" w:rsidP="003A120A">
      <w:pPr>
        <w:ind w:left="-720" w:right="-720"/>
        <w:rPr>
          <w:sz w:val="22"/>
          <w:szCs w:val="22"/>
        </w:rPr>
      </w:pPr>
      <w:r w:rsidRPr="001C07EA">
        <w:rPr>
          <w:sz w:val="22"/>
          <w:szCs w:val="22"/>
        </w:rPr>
        <w:t xml:space="preserve">For additional information, readers can view a data sheet and manual for the new USB-AIO Family by visiting the product webpage at </w:t>
      </w:r>
      <w:hyperlink r:id="rId8" w:history="1">
        <w:r w:rsidRPr="001C07EA">
          <w:rPr>
            <w:rStyle w:val="Hyperlink"/>
            <w:sz w:val="22"/>
            <w:szCs w:val="22"/>
          </w:rPr>
          <w:t>www.accesio.com/USB-AIO16-16F</w:t>
        </w:r>
      </w:hyperlink>
      <w:r w:rsidRPr="001C07EA">
        <w:rPr>
          <w:sz w:val="22"/>
          <w:szCs w:val="22"/>
        </w:rPr>
        <w:t>.</w:t>
      </w:r>
    </w:p>
    <w:p w14:paraId="465DDC1E" w14:textId="77777777" w:rsidR="001C07EA" w:rsidRPr="001C07EA" w:rsidRDefault="001C07EA" w:rsidP="003A120A">
      <w:pPr>
        <w:ind w:left="-720" w:right="-720"/>
        <w:rPr>
          <w:sz w:val="22"/>
          <w:szCs w:val="22"/>
        </w:rPr>
      </w:pPr>
    </w:p>
    <w:p w14:paraId="19D25094" w14:textId="77777777" w:rsidR="001C07EA" w:rsidRPr="001C07EA" w:rsidRDefault="001C07EA" w:rsidP="003A120A">
      <w:pPr>
        <w:ind w:left="-720" w:right="-720"/>
        <w:rPr>
          <w:b/>
          <w:sz w:val="22"/>
          <w:szCs w:val="22"/>
        </w:rPr>
      </w:pPr>
      <w:r w:rsidRPr="001C07EA">
        <w:rPr>
          <w:b/>
          <w:sz w:val="22"/>
          <w:szCs w:val="22"/>
        </w:rPr>
        <w:t>About ACCES I/O Products, Inc.</w:t>
      </w:r>
    </w:p>
    <w:p w14:paraId="1C031124" w14:textId="3633F813" w:rsidR="00CC04BF" w:rsidRPr="006F6293" w:rsidRDefault="001C07EA" w:rsidP="003A120A">
      <w:pPr>
        <w:ind w:left="-720" w:right="-720"/>
        <w:rPr>
          <w:sz w:val="22"/>
          <w:szCs w:val="22"/>
        </w:rPr>
      </w:pPr>
      <w:r w:rsidRPr="001C07EA">
        <w:rPr>
          <w:sz w:val="22"/>
          <w:szCs w:val="22"/>
        </w:rPr>
        <w:t>For over 27 years, ACCES I/O Products, Inc. has supplied an extensive range of analog, digital, serial communication, and isolated I/O boards and solutions. ACCES also offers complete systems, integration services and enclosures with a quick turn-around on custom projects including software. ACCES products are designed for use with Ethernet, PCI Express, PCI Express Mini Card, USB, USB/104, US</w:t>
      </w:r>
      <w:bookmarkStart w:id="0" w:name="_GoBack"/>
      <w:bookmarkEnd w:id="0"/>
      <w:r w:rsidRPr="001C07EA">
        <w:rPr>
          <w:sz w:val="22"/>
          <w:szCs w:val="22"/>
        </w:rPr>
        <w:t xml:space="preserve">B/PICO, PC/104, PCI, and ISA, as well as distributed, wireless I/O, and computer-on-module (COM) form factors. All hardware comes with a 30-day, no-risk return policy and a three-year warranty. For further information, visit the company’s web site at </w:t>
      </w:r>
      <w:hyperlink r:id="rId9" w:history="1">
        <w:r w:rsidRPr="001C07EA">
          <w:rPr>
            <w:rStyle w:val="Hyperlink"/>
            <w:sz w:val="22"/>
            <w:szCs w:val="22"/>
          </w:rPr>
          <w:t>www.accesio.com</w:t>
        </w:r>
      </w:hyperlink>
      <w:r w:rsidRPr="001C07EA">
        <w:rPr>
          <w:sz w:val="22"/>
          <w:szCs w:val="22"/>
        </w:rPr>
        <w:t>.</w:t>
      </w:r>
    </w:p>
    <w:p w14:paraId="3CB55CC8" w14:textId="77777777" w:rsidR="00CC04BF" w:rsidRDefault="00CC04BF" w:rsidP="00CC04BF">
      <w:pPr>
        <w:ind w:left="-720"/>
        <w:rPr>
          <w:sz w:val="22"/>
          <w:szCs w:val="22"/>
        </w:rPr>
      </w:pPr>
    </w:p>
    <w:p w14:paraId="14B5422B" w14:textId="77777777" w:rsidR="00CC04BF" w:rsidRDefault="00CC04BF" w:rsidP="00CC04BF">
      <w:pPr>
        <w:ind w:right="-720"/>
        <w:rPr>
          <w:sz w:val="22"/>
          <w:szCs w:val="22"/>
        </w:rPr>
      </w:pPr>
    </w:p>
    <w:p w14:paraId="08B8397A" w14:textId="1413AF33" w:rsidR="00DF3E1B" w:rsidRPr="007C11ED" w:rsidRDefault="00DF3E1B" w:rsidP="00DF3E1B">
      <w:pPr>
        <w:ind w:left="-720" w:right="-720" w:firstLine="720"/>
        <w:rPr>
          <w:sz w:val="22"/>
          <w:szCs w:val="22"/>
        </w:rPr>
      </w:pPr>
      <w:r w:rsidRPr="00E02076">
        <w:rPr>
          <w:b/>
          <w:sz w:val="22"/>
          <w:szCs w:val="22"/>
        </w:rPr>
        <w:t>Price:</w:t>
      </w:r>
      <w:r w:rsidRPr="00E02076">
        <w:rPr>
          <w:sz w:val="22"/>
          <w:szCs w:val="22"/>
        </w:rPr>
        <w:tab/>
      </w:r>
      <w:r w:rsidRPr="00E02076">
        <w:rPr>
          <w:sz w:val="22"/>
          <w:szCs w:val="22"/>
        </w:rPr>
        <w:tab/>
      </w:r>
      <w:r w:rsidR="001C07EA" w:rsidRPr="001C07EA">
        <w:rPr>
          <w:sz w:val="22"/>
          <w:szCs w:val="22"/>
        </w:rPr>
        <w:t>Prices range from $374 to $879</w:t>
      </w:r>
      <w:r w:rsidRPr="007C11ED">
        <w:rPr>
          <w:sz w:val="22"/>
          <w:szCs w:val="22"/>
        </w:rPr>
        <w:t xml:space="preserve"> </w:t>
      </w:r>
    </w:p>
    <w:p w14:paraId="309AA677" w14:textId="77777777" w:rsidR="00DF3E1B" w:rsidRDefault="00DF3E1B" w:rsidP="00DF3E1B">
      <w:pPr>
        <w:ind w:left="720" w:right="-720" w:firstLine="720"/>
        <w:rPr>
          <w:sz w:val="22"/>
          <w:szCs w:val="22"/>
        </w:rPr>
      </w:pPr>
      <w:r>
        <w:rPr>
          <w:sz w:val="22"/>
          <w:szCs w:val="22"/>
        </w:rPr>
        <w:t>Please inquire for OEM and volume pricing</w:t>
      </w:r>
    </w:p>
    <w:p w14:paraId="37F0E2FF" w14:textId="77777777" w:rsidR="00DF3E1B" w:rsidRDefault="00DF3E1B" w:rsidP="00DF3E1B">
      <w:pPr>
        <w:ind w:left="-720" w:right="-720" w:firstLine="720"/>
        <w:rPr>
          <w:b/>
          <w:sz w:val="22"/>
          <w:szCs w:val="22"/>
        </w:rPr>
      </w:pPr>
    </w:p>
    <w:p w14:paraId="2F411A38" w14:textId="77777777" w:rsidR="00DF3E1B" w:rsidRDefault="00DF3E1B" w:rsidP="00DF3E1B">
      <w:pPr>
        <w:ind w:left="-720" w:right="-720" w:firstLine="720"/>
        <w:rPr>
          <w:sz w:val="22"/>
          <w:szCs w:val="22"/>
        </w:rPr>
      </w:pPr>
      <w:r w:rsidRPr="00E02076">
        <w:rPr>
          <w:b/>
          <w:sz w:val="22"/>
          <w:szCs w:val="22"/>
        </w:rPr>
        <w:t>Availability:</w:t>
      </w:r>
      <w:r w:rsidRPr="00E02076">
        <w:rPr>
          <w:sz w:val="22"/>
          <w:szCs w:val="22"/>
        </w:rPr>
        <w:tab/>
        <w:t>Now</w:t>
      </w:r>
    </w:p>
    <w:p w14:paraId="6F97980E" w14:textId="77777777" w:rsidR="00DF3E1B" w:rsidRPr="00E02076" w:rsidRDefault="00DF3E1B" w:rsidP="00DF3E1B">
      <w:pPr>
        <w:ind w:left="-720" w:right="-720" w:firstLine="720"/>
        <w:rPr>
          <w:sz w:val="22"/>
          <w:szCs w:val="22"/>
        </w:rPr>
      </w:pPr>
    </w:p>
    <w:p w14:paraId="25B13664" w14:textId="77777777" w:rsidR="00DF3E1B" w:rsidRPr="00E02076" w:rsidRDefault="00DF3E1B" w:rsidP="00DF3E1B">
      <w:pPr>
        <w:ind w:left="-720" w:right="-720" w:firstLine="720"/>
        <w:rPr>
          <w:sz w:val="22"/>
          <w:szCs w:val="22"/>
        </w:rPr>
      </w:pPr>
      <w:r w:rsidRPr="00E02076">
        <w:rPr>
          <w:b/>
          <w:sz w:val="22"/>
          <w:szCs w:val="22"/>
        </w:rPr>
        <w:t>Delivery:</w:t>
      </w:r>
      <w:r w:rsidRPr="00E02076">
        <w:rPr>
          <w:sz w:val="22"/>
          <w:szCs w:val="22"/>
        </w:rPr>
        <w:tab/>
      </w:r>
      <w:r>
        <w:rPr>
          <w:sz w:val="22"/>
          <w:szCs w:val="22"/>
        </w:rPr>
        <w:t>Stock to two</w:t>
      </w:r>
      <w:r w:rsidRPr="00E02076">
        <w:rPr>
          <w:sz w:val="22"/>
          <w:szCs w:val="22"/>
        </w:rPr>
        <w:t xml:space="preserve"> weeks ARO</w:t>
      </w:r>
    </w:p>
    <w:p w14:paraId="1A8063FC" w14:textId="77777777" w:rsidR="00FA7833" w:rsidRPr="0083412D" w:rsidRDefault="00FA7833" w:rsidP="0092720F">
      <w:pPr>
        <w:ind w:right="-720"/>
        <w:rPr>
          <w:sz w:val="22"/>
          <w:szCs w:val="22"/>
        </w:rPr>
      </w:pPr>
    </w:p>
    <w:p w14:paraId="4A88833A" w14:textId="77777777" w:rsidR="00FA7833" w:rsidRPr="0083412D" w:rsidRDefault="00FA7833" w:rsidP="00FA7833">
      <w:pPr>
        <w:rPr>
          <w:sz w:val="22"/>
          <w:szCs w:val="22"/>
        </w:rPr>
        <w:sectPr w:rsidR="00FA7833" w:rsidRPr="0083412D" w:rsidSect="00C042F4">
          <w:headerReference w:type="default" r:id="rId10"/>
          <w:headerReference w:type="first" r:id="rId11"/>
          <w:type w:val="continuous"/>
          <w:pgSz w:w="12240" w:h="15840" w:code="1"/>
          <w:pgMar w:top="1440" w:right="1800" w:bottom="1440" w:left="1800" w:header="720" w:footer="720" w:gutter="0"/>
          <w:cols w:space="720"/>
          <w:titlePg/>
          <w:docGrid w:linePitch="326"/>
        </w:sectPr>
      </w:pPr>
    </w:p>
    <w:p w14:paraId="721F2940" w14:textId="77777777" w:rsidR="00FA7833" w:rsidRPr="0083412D" w:rsidRDefault="00FA7833" w:rsidP="00FA7833">
      <w:pPr>
        <w:rPr>
          <w:sz w:val="22"/>
          <w:szCs w:val="22"/>
        </w:rPr>
      </w:pPr>
    </w:p>
    <w:p w14:paraId="307E6CA5" w14:textId="77777777" w:rsidR="00FA7833" w:rsidRPr="0083412D" w:rsidRDefault="00FA7833" w:rsidP="00FA7833">
      <w:pPr>
        <w:rPr>
          <w:sz w:val="22"/>
          <w:szCs w:val="22"/>
        </w:rPr>
      </w:pPr>
    </w:p>
    <w:p w14:paraId="7D1ABB19" w14:textId="77777777" w:rsidR="00FA7833" w:rsidRPr="0083412D" w:rsidRDefault="00FA7833" w:rsidP="00FA7833">
      <w:pPr>
        <w:rPr>
          <w:sz w:val="22"/>
          <w:szCs w:val="22"/>
        </w:rPr>
        <w:sectPr w:rsidR="00FA7833" w:rsidRPr="0083412D">
          <w:type w:val="continuous"/>
          <w:pgSz w:w="12240" w:h="15840"/>
          <w:pgMar w:top="1440" w:right="720" w:bottom="576" w:left="720" w:header="720" w:footer="720" w:gutter="0"/>
          <w:cols w:num="2" w:space="720"/>
        </w:sectPr>
      </w:pPr>
    </w:p>
    <w:p w14:paraId="0588A107" w14:textId="77777777" w:rsidR="00FA7833" w:rsidRPr="00D444E0" w:rsidRDefault="00FA7833" w:rsidP="00FA7833">
      <w:pPr>
        <w:ind w:left="360"/>
        <w:rPr>
          <w:b/>
          <w:sz w:val="22"/>
          <w:szCs w:val="22"/>
        </w:rPr>
      </w:pPr>
      <w:r w:rsidRPr="00D444E0">
        <w:rPr>
          <w:b/>
          <w:sz w:val="22"/>
          <w:szCs w:val="22"/>
          <w:u w:val="single"/>
        </w:rPr>
        <w:t>For Further Information, Contact</w:t>
      </w:r>
      <w:r w:rsidRPr="00D444E0">
        <w:rPr>
          <w:b/>
          <w:sz w:val="22"/>
          <w:szCs w:val="22"/>
        </w:rPr>
        <w:t>:</w:t>
      </w:r>
    </w:p>
    <w:p w14:paraId="65962F3B" w14:textId="77777777" w:rsidR="00FA7833" w:rsidRPr="0083412D" w:rsidRDefault="00FA7833" w:rsidP="00FA7833">
      <w:pPr>
        <w:rPr>
          <w:sz w:val="22"/>
          <w:szCs w:val="22"/>
        </w:rPr>
      </w:pPr>
    </w:p>
    <w:p w14:paraId="4D9ED249" w14:textId="77777777" w:rsidR="00FA7833" w:rsidRPr="0083412D" w:rsidRDefault="00FA7833" w:rsidP="00FA7833">
      <w:pPr>
        <w:ind w:left="360"/>
        <w:rPr>
          <w:sz w:val="22"/>
          <w:szCs w:val="22"/>
        </w:rPr>
      </w:pPr>
      <w:r>
        <w:rPr>
          <w:sz w:val="22"/>
          <w:szCs w:val="22"/>
        </w:rPr>
        <w:t xml:space="preserve">Chris </w:t>
      </w:r>
      <w:proofErr w:type="spellStart"/>
      <w:r>
        <w:rPr>
          <w:sz w:val="22"/>
          <w:szCs w:val="22"/>
        </w:rPr>
        <w:t>Persidok</w:t>
      </w:r>
      <w:proofErr w:type="spellEnd"/>
    </w:p>
    <w:p w14:paraId="60F60AEA" w14:textId="77777777" w:rsidR="00FA7833" w:rsidRPr="0083412D" w:rsidRDefault="00FA7833" w:rsidP="00FA7833">
      <w:pPr>
        <w:ind w:left="360"/>
        <w:rPr>
          <w:sz w:val="22"/>
          <w:szCs w:val="22"/>
        </w:rPr>
      </w:pPr>
      <w:r>
        <w:rPr>
          <w:sz w:val="22"/>
          <w:szCs w:val="22"/>
        </w:rPr>
        <w:t>Marketing</w:t>
      </w:r>
      <w:r w:rsidR="004C201E">
        <w:rPr>
          <w:sz w:val="22"/>
          <w:szCs w:val="22"/>
        </w:rPr>
        <w:t xml:space="preserve"> Communications Director</w:t>
      </w:r>
    </w:p>
    <w:p w14:paraId="5A0DAF63" w14:textId="77777777" w:rsidR="00FA7833" w:rsidRPr="0083412D" w:rsidRDefault="00FA7833" w:rsidP="00FA7833">
      <w:pPr>
        <w:ind w:left="360"/>
        <w:rPr>
          <w:sz w:val="22"/>
          <w:szCs w:val="22"/>
        </w:rPr>
      </w:pPr>
      <w:r w:rsidRPr="0083412D">
        <w:rPr>
          <w:sz w:val="22"/>
          <w:szCs w:val="22"/>
        </w:rPr>
        <w:t>ACCES I/O Products, Inc.</w:t>
      </w:r>
    </w:p>
    <w:p w14:paraId="5A0E56E2" w14:textId="77777777" w:rsidR="00FA7833" w:rsidRPr="0083412D" w:rsidRDefault="00FA7833" w:rsidP="00FA7833">
      <w:pPr>
        <w:ind w:left="360"/>
        <w:rPr>
          <w:sz w:val="22"/>
          <w:szCs w:val="22"/>
        </w:rPr>
      </w:pPr>
      <w:smartTag w:uri="urn:schemas-microsoft-com:office:smarttags" w:element="address">
        <w:smartTag w:uri="urn:schemas-microsoft-com:office:smarttags" w:element="Street">
          <w:r w:rsidRPr="0083412D">
            <w:rPr>
              <w:sz w:val="22"/>
              <w:szCs w:val="22"/>
            </w:rPr>
            <w:t>10623 Roselle Street</w:t>
          </w:r>
        </w:smartTag>
        <w:r w:rsidRPr="0083412D">
          <w:rPr>
            <w:sz w:val="22"/>
            <w:szCs w:val="22"/>
          </w:rPr>
          <w:t xml:space="preserve">, </w:t>
        </w:r>
        <w:smartTag w:uri="urn:schemas-microsoft-com:office:smarttags" w:element="City">
          <w:r w:rsidRPr="0083412D">
            <w:rPr>
              <w:sz w:val="22"/>
              <w:szCs w:val="22"/>
            </w:rPr>
            <w:t>San Diego</w:t>
          </w:r>
        </w:smartTag>
        <w:r w:rsidRPr="0083412D">
          <w:rPr>
            <w:sz w:val="22"/>
            <w:szCs w:val="22"/>
          </w:rPr>
          <w:t xml:space="preserve">, </w:t>
        </w:r>
        <w:smartTag w:uri="urn:schemas-microsoft-com:office:smarttags" w:element="State">
          <w:r w:rsidRPr="0083412D">
            <w:rPr>
              <w:sz w:val="22"/>
              <w:szCs w:val="22"/>
            </w:rPr>
            <w:t>CA</w:t>
          </w:r>
        </w:smartTag>
        <w:r w:rsidRPr="0083412D">
          <w:rPr>
            <w:sz w:val="22"/>
            <w:szCs w:val="22"/>
          </w:rPr>
          <w:t xml:space="preserve"> </w:t>
        </w:r>
        <w:smartTag w:uri="urn:schemas-microsoft-com:office:smarttags" w:element="PostalCode">
          <w:r w:rsidRPr="0083412D">
            <w:rPr>
              <w:sz w:val="22"/>
              <w:szCs w:val="22"/>
            </w:rPr>
            <w:t>92121</w:t>
          </w:r>
        </w:smartTag>
      </w:smartTag>
    </w:p>
    <w:p w14:paraId="732807D8" w14:textId="77777777" w:rsidR="00FA7833" w:rsidRPr="0083412D" w:rsidRDefault="00FA7833" w:rsidP="00FA7833">
      <w:pPr>
        <w:ind w:left="360"/>
        <w:rPr>
          <w:sz w:val="22"/>
          <w:szCs w:val="22"/>
        </w:rPr>
      </w:pPr>
      <w:r w:rsidRPr="0083412D">
        <w:rPr>
          <w:sz w:val="22"/>
          <w:szCs w:val="22"/>
        </w:rPr>
        <w:t>Tel: 858.550.9559 • FAX: 858.550.7322</w:t>
      </w:r>
    </w:p>
    <w:p w14:paraId="61C1F150" w14:textId="77777777" w:rsidR="00FA7833" w:rsidRDefault="00FA7833" w:rsidP="00FA7833">
      <w:pPr>
        <w:ind w:left="360"/>
        <w:rPr>
          <w:sz w:val="22"/>
          <w:szCs w:val="22"/>
        </w:rPr>
      </w:pPr>
      <w:r w:rsidRPr="0083412D">
        <w:rPr>
          <w:sz w:val="22"/>
          <w:szCs w:val="22"/>
        </w:rPr>
        <w:t>E-mail:</w:t>
      </w:r>
      <w:r w:rsidR="00FC0CCE">
        <w:rPr>
          <w:sz w:val="22"/>
          <w:szCs w:val="22"/>
        </w:rPr>
        <w:t xml:space="preserve"> </w:t>
      </w:r>
      <w:hyperlink r:id="rId12" w:history="1">
        <w:r w:rsidR="008E7711" w:rsidRPr="00A96967">
          <w:rPr>
            <w:rStyle w:val="Hyperlink"/>
            <w:sz w:val="22"/>
            <w:szCs w:val="22"/>
          </w:rPr>
          <w:t>cpersidok@accesio.com</w:t>
        </w:r>
      </w:hyperlink>
    </w:p>
    <w:p w14:paraId="6853700A" w14:textId="77777777" w:rsidR="008E7711" w:rsidRDefault="00FA7833" w:rsidP="00617182">
      <w:pPr>
        <w:ind w:left="360"/>
        <w:rPr>
          <w:sz w:val="22"/>
          <w:szCs w:val="22"/>
        </w:rPr>
      </w:pPr>
      <w:r w:rsidRPr="0083412D">
        <w:rPr>
          <w:sz w:val="22"/>
          <w:szCs w:val="22"/>
        </w:rPr>
        <w:t>URL:</w:t>
      </w:r>
      <w:r w:rsidR="001658D7">
        <w:rPr>
          <w:sz w:val="22"/>
          <w:szCs w:val="22"/>
        </w:rPr>
        <w:t xml:space="preserve"> </w:t>
      </w:r>
      <w:hyperlink r:id="rId13" w:history="1">
        <w:r w:rsidR="008E7711" w:rsidRPr="00A96967">
          <w:rPr>
            <w:rStyle w:val="Hyperlink"/>
            <w:sz w:val="22"/>
            <w:szCs w:val="22"/>
          </w:rPr>
          <w:t>www.accesio.com</w:t>
        </w:r>
      </w:hyperlink>
    </w:p>
    <w:p w14:paraId="63FE11A3" w14:textId="77777777" w:rsidR="008E7711" w:rsidRPr="0083412D" w:rsidRDefault="008E7711" w:rsidP="008E7711">
      <w:pPr>
        <w:rPr>
          <w:sz w:val="22"/>
          <w:szCs w:val="22"/>
        </w:rPr>
        <w:sectPr w:rsidR="008E7711" w:rsidRPr="0083412D" w:rsidSect="00FA7833">
          <w:type w:val="continuous"/>
          <w:pgSz w:w="12240" w:h="15840"/>
          <w:pgMar w:top="1440" w:right="720" w:bottom="576" w:left="720" w:header="720" w:footer="720" w:gutter="0"/>
          <w:cols w:space="720"/>
        </w:sectPr>
      </w:pPr>
    </w:p>
    <w:p w14:paraId="24F78A89" w14:textId="77777777" w:rsidR="00FA7833" w:rsidRPr="00E02076" w:rsidRDefault="00FA7833" w:rsidP="001658D7">
      <w:pPr>
        <w:ind w:right="-720"/>
      </w:pPr>
    </w:p>
    <w:sectPr w:rsidR="00FA7833" w:rsidRPr="00E02076" w:rsidSect="00CD390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6939" w14:textId="77777777" w:rsidR="00BA0ACF" w:rsidRDefault="00BA0ACF" w:rsidP="00066F96">
      <w:r>
        <w:separator/>
      </w:r>
    </w:p>
  </w:endnote>
  <w:endnote w:type="continuationSeparator" w:id="0">
    <w:p w14:paraId="59208E9D" w14:textId="77777777" w:rsidR="00BA0ACF" w:rsidRDefault="00BA0ACF" w:rsidP="000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56CB5" w14:textId="77777777" w:rsidR="00BA0ACF" w:rsidRDefault="00BA0ACF" w:rsidP="00066F96">
      <w:r>
        <w:separator/>
      </w:r>
    </w:p>
  </w:footnote>
  <w:footnote w:type="continuationSeparator" w:id="0">
    <w:p w14:paraId="170715E7" w14:textId="77777777" w:rsidR="00BA0ACF" w:rsidRDefault="00BA0ACF" w:rsidP="000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DE21" w14:textId="77777777" w:rsidR="004B62E8" w:rsidRDefault="004B62E8" w:rsidP="004B62E8">
    <w:pPr>
      <w:pStyle w:val="Header"/>
      <w:tabs>
        <w:tab w:val="clear" w:pos="4680"/>
        <w:tab w:val="clear" w:pos="9360"/>
        <w:tab w:val="left" w:pos="20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A4B9" w14:textId="77777777" w:rsidR="00C042F4" w:rsidRDefault="00E21064" w:rsidP="00C042F4">
    <w:pPr>
      <w:pStyle w:val="Header"/>
      <w:ind w:left="-1080"/>
    </w:pPr>
    <w:r>
      <w:rPr>
        <w:noProof/>
      </w:rPr>
      <w:drawing>
        <wp:inline distT="0" distB="0" distL="0" distR="0" wp14:anchorId="60D6CDD3" wp14:editId="2BA2EF05">
          <wp:extent cx="3657600" cy="657225"/>
          <wp:effectExtent l="0" t="0" r="0" b="0"/>
          <wp:docPr id="1" name="Picture 1" descr="ACCES Logo 2014 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 Logo 2014 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E23C3C"/>
    <w:lvl w:ilvl="0">
      <w:numFmt w:val="decimal"/>
      <w:lvlText w:val="*"/>
      <w:lvlJc w:val="left"/>
    </w:lvl>
  </w:abstractNum>
  <w:abstractNum w:abstractNumId="1" w15:restartNumberingAfterBreak="0">
    <w:nsid w:val="26E54BD3"/>
    <w:multiLevelType w:val="multilevel"/>
    <w:tmpl w:val="29F046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35C75C67"/>
    <w:multiLevelType w:val="hybridMultilevel"/>
    <w:tmpl w:val="41A48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B2552"/>
    <w:multiLevelType w:val="multilevel"/>
    <w:tmpl w:val="29F046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47BA7382"/>
    <w:multiLevelType w:val="hybridMultilevel"/>
    <w:tmpl w:val="4A925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D4B8E"/>
    <w:multiLevelType w:val="multilevel"/>
    <w:tmpl w:val="ADA66BD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487B6730"/>
    <w:multiLevelType w:val="hybridMultilevel"/>
    <w:tmpl w:val="C51428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8B91AFD"/>
    <w:multiLevelType w:val="hybridMultilevel"/>
    <w:tmpl w:val="29F0468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4">
    <w:abstractNumId w:val="1"/>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5A"/>
    <w:rsid w:val="00004990"/>
    <w:rsid w:val="000067DA"/>
    <w:rsid w:val="00006F0B"/>
    <w:rsid w:val="00010CB5"/>
    <w:rsid w:val="000114C0"/>
    <w:rsid w:val="000135AD"/>
    <w:rsid w:val="00016020"/>
    <w:rsid w:val="00022688"/>
    <w:rsid w:val="0002391E"/>
    <w:rsid w:val="00030FC6"/>
    <w:rsid w:val="00035EF7"/>
    <w:rsid w:val="0005133A"/>
    <w:rsid w:val="0006515B"/>
    <w:rsid w:val="00066F96"/>
    <w:rsid w:val="0007334B"/>
    <w:rsid w:val="00076BB9"/>
    <w:rsid w:val="00077A0B"/>
    <w:rsid w:val="00082A86"/>
    <w:rsid w:val="0008348B"/>
    <w:rsid w:val="000862B2"/>
    <w:rsid w:val="000A3CD2"/>
    <w:rsid w:val="000A5F41"/>
    <w:rsid w:val="000B39A8"/>
    <w:rsid w:val="000C3509"/>
    <w:rsid w:val="000C481B"/>
    <w:rsid w:val="000D5BDB"/>
    <w:rsid w:val="000D7921"/>
    <w:rsid w:val="000D7976"/>
    <w:rsid w:val="000D7DC5"/>
    <w:rsid w:val="000E52AA"/>
    <w:rsid w:val="000E55F1"/>
    <w:rsid w:val="000F09B3"/>
    <w:rsid w:val="00105462"/>
    <w:rsid w:val="001055AE"/>
    <w:rsid w:val="0010684B"/>
    <w:rsid w:val="00112535"/>
    <w:rsid w:val="001165DD"/>
    <w:rsid w:val="00116E4B"/>
    <w:rsid w:val="001322CF"/>
    <w:rsid w:val="001329AC"/>
    <w:rsid w:val="001339CA"/>
    <w:rsid w:val="00142F0F"/>
    <w:rsid w:val="00145808"/>
    <w:rsid w:val="00160A9F"/>
    <w:rsid w:val="001658D7"/>
    <w:rsid w:val="00167A6E"/>
    <w:rsid w:val="00172A56"/>
    <w:rsid w:val="00195F9E"/>
    <w:rsid w:val="001A0D3F"/>
    <w:rsid w:val="001A0F9B"/>
    <w:rsid w:val="001B03D8"/>
    <w:rsid w:val="001B1596"/>
    <w:rsid w:val="001B7E0F"/>
    <w:rsid w:val="001C07EA"/>
    <w:rsid w:val="001C2CB7"/>
    <w:rsid w:val="001C453B"/>
    <w:rsid w:val="001C45D3"/>
    <w:rsid w:val="001C4E2A"/>
    <w:rsid w:val="001C762E"/>
    <w:rsid w:val="001D3DBE"/>
    <w:rsid w:val="001E3688"/>
    <w:rsid w:val="001F2784"/>
    <w:rsid w:val="001F633C"/>
    <w:rsid w:val="00200AC0"/>
    <w:rsid w:val="00205A5F"/>
    <w:rsid w:val="00206D1E"/>
    <w:rsid w:val="00207EBB"/>
    <w:rsid w:val="00212916"/>
    <w:rsid w:val="002170FA"/>
    <w:rsid w:val="0022047A"/>
    <w:rsid w:val="002217AB"/>
    <w:rsid w:val="00226070"/>
    <w:rsid w:val="00245176"/>
    <w:rsid w:val="002476BA"/>
    <w:rsid w:val="002542AF"/>
    <w:rsid w:val="0025449F"/>
    <w:rsid w:val="00254906"/>
    <w:rsid w:val="0026051C"/>
    <w:rsid w:val="002611CE"/>
    <w:rsid w:val="002612C0"/>
    <w:rsid w:val="00265A5D"/>
    <w:rsid w:val="00266BC2"/>
    <w:rsid w:val="00276647"/>
    <w:rsid w:val="00281826"/>
    <w:rsid w:val="00281CCC"/>
    <w:rsid w:val="00286BD3"/>
    <w:rsid w:val="00295B9F"/>
    <w:rsid w:val="00295E5E"/>
    <w:rsid w:val="002A085C"/>
    <w:rsid w:val="002A27E3"/>
    <w:rsid w:val="002A2A8F"/>
    <w:rsid w:val="002A5011"/>
    <w:rsid w:val="002A53F8"/>
    <w:rsid w:val="002A7524"/>
    <w:rsid w:val="002B2E36"/>
    <w:rsid w:val="002B4910"/>
    <w:rsid w:val="002B7009"/>
    <w:rsid w:val="002C720F"/>
    <w:rsid w:val="002D287C"/>
    <w:rsid w:val="002D69E1"/>
    <w:rsid w:val="002E7E8B"/>
    <w:rsid w:val="002F578D"/>
    <w:rsid w:val="002F6B03"/>
    <w:rsid w:val="00306340"/>
    <w:rsid w:val="0031042C"/>
    <w:rsid w:val="00310A92"/>
    <w:rsid w:val="00311302"/>
    <w:rsid w:val="00313B6B"/>
    <w:rsid w:val="0031625A"/>
    <w:rsid w:val="003178F8"/>
    <w:rsid w:val="00335018"/>
    <w:rsid w:val="00353C15"/>
    <w:rsid w:val="00356739"/>
    <w:rsid w:val="003577E5"/>
    <w:rsid w:val="00360E06"/>
    <w:rsid w:val="00370DA9"/>
    <w:rsid w:val="0037673D"/>
    <w:rsid w:val="00392FF4"/>
    <w:rsid w:val="003951A6"/>
    <w:rsid w:val="003A1079"/>
    <w:rsid w:val="003A120A"/>
    <w:rsid w:val="003B0114"/>
    <w:rsid w:val="003B4F92"/>
    <w:rsid w:val="003B6D57"/>
    <w:rsid w:val="003D2959"/>
    <w:rsid w:val="003E6411"/>
    <w:rsid w:val="003F5300"/>
    <w:rsid w:val="003F6A51"/>
    <w:rsid w:val="003F7800"/>
    <w:rsid w:val="00400622"/>
    <w:rsid w:val="00400A24"/>
    <w:rsid w:val="0041255D"/>
    <w:rsid w:val="00414ED0"/>
    <w:rsid w:val="004215D9"/>
    <w:rsid w:val="00422795"/>
    <w:rsid w:val="00423053"/>
    <w:rsid w:val="00434223"/>
    <w:rsid w:val="0044407D"/>
    <w:rsid w:val="00444450"/>
    <w:rsid w:val="00447FCA"/>
    <w:rsid w:val="00453DF9"/>
    <w:rsid w:val="004618F2"/>
    <w:rsid w:val="00487501"/>
    <w:rsid w:val="004946C4"/>
    <w:rsid w:val="004A5DA7"/>
    <w:rsid w:val="004B21E7"/>
    <w:rsid w:val="004B276C"/>
    <w:rsid w:val="004B62E8"/>
    <w:rsid w:val="004C201E"/>
    <w:rsid w:val="004D0E29"/>
    <w:rsid w:val="004E1259"/>
    <w:rsid w:val="004E2026"/>
    <w:rsid w:val="004E261A"/>
    <w:rsid w:val="004E6423"/>
    <w:rsid w:val="004E66AD"/>
    <w:rsid w:val="00510148"/>
    <w:rsid w:val="00512413"/>
    <w:rsid w:val="00512DBB"/>
    <w:rsid w:val="0051522A"/>
    <w:rsid w:val="005154CA"/>
    <w:rsid w:val="00516BAD"/>
    <w:rsid w:val="00517F66"/>
    <w:rsid w:val="0053312E"/>
    <w:rsid w:val="005404CF"/>
    <w:rsid w:val="0056169A"/>
    <w:rsid w:val="00562ACF"/>
    <w:rsid w:val="005647BA"/>
    <w:rsid w:val="00565C8C"/>
    <w:rsid w:val="00573DD9"/>
    <w:rsid w:val="0058194B"/>
    <w:rsid w:val="00582871"/>
    <w:rsid w:val="005837A4"/>
    <w:rsid w:val="00586D58"/>
    <w:rsid w:val="00594372"/>
    <w:rsid w:val="0059524F"/>
    <w:rsid w:val="005965AE"/>
    <w:rsid w:val="005B2574"/>
    <w:rsid w:val="005B7304"/>
    <w:rsid w:val="005C024D"/>
    <w:rsid w:val="005C45F9"/>
    <w:rsid w:val="005C63C0"/>
    <w:rsid w:val="005D1A9F"/>
    <w:rsid w:val="005D343B"/>
    <w:rsid w:val="005E0B34"/>
    <w:rsid w:val="005E0D08"/>
    <w:rsid w:val="005E1EED"/>
    <w:rsid w:val="005E213F"/>
    <w:rsid w:val="005E2C8F"/>
    <w:rsid w:val="005E5487"/>
    <w:rsid w:val="005E7BB6"/>
    <w:rsid w:val="005F06E9"/>
    <w:rsid w:val="005F30FF"/>
    <w:rsid w:val="00605F83"/>
    <w:rsid w:val="0061554C"/>
    <w:rsid w:val="00615A2F"/>
    <w:rsid w:val="00617182"/>
    <w:rsid w:val="00617822"/>
    <w:rsid w:val="00623C46"/>
    <w:rsid w:val="00624689"/>
    <w:rsid w:val="00625C74"/>
    <w:rsid w:val="006264F4"/>
    <w:rsid w:val="00630270"/>
    <w:rsid w:val="00634102"/>
    <w:rsid w:val="00634EE6"/>
    <w:rsid w:val="00641753"/>
    <w:rsid w:val="0064562D"/>
    <w:rsid w:val="00666765"/>
    <w:rsid w:val="00671839"/>
    <w:rsid w:val="00674425"/>
    <w:rsid w:val="00675BA4"/>
    <w:rsid w:val="006856CC"/>
    <w:rsid w:val="006911DF"/>
    <w:rsid w:val="006929DA"/>
    <w:rsid w:val="00694E6F"/>
    <w:rsid w:val="00695062"/>
    <w:rsid w:val="00695938"/>
    <w:rsid w:val="00695CEB"/>
    <w:rsid w:val="0069607B"/>
    <w:rsid w:val="006A0ACB"/>
    <w:rsid w:val="006A709C"/>
    <w:rsid w:val="006B0FF6"/>
    <w:rsid w:val="006B4388"/>
    <w:rsid w:val="006B64AF"/>
    <w:rsid w:val="006C13A3"/>
    <w:rsid w:val="006C2002"/>
    <w:rsid w:val="006D1344"/>
    <w:rsid w:val="006D1D08"/>
    <w:rsid w:val="006D63A9"/>
    <w:rsid w:val="006D6843"/>
    <w:rsid w:val="006D70E2"/>
    <w:rsid w:val="006E7574"/>
    <w:rsid w:val="006F0084"/>
    <w:rsid w:val="006F46EB"/>
    <w:rsid w:val="007001AA"/>
    <w:rsid w:val="007005E8"/>
    <w:rsid w:val="00700BA7"/>
    <w:rsid w:val="00705ACD"/>
    <w:rsid w:val="00711E53"/>
    <w:rsid w:val="00717528"/>
    <w:rsid w:val="00723654"/>
    <w:rsid w:val="00725213"/>
    <w:rsid w:val="00736DA3"/>
    <w:rsid w:val="00743F2B"/>
    <w:rsid w:val="007453D8"/>
    <w:rsid w:val="0076010F"/>
    <w:rsid w:val="007718D6"/>
    <w:rsid w:val="007722E0"/>
    <w:rsid w:val="0077282F"/>
    <w:rsid w:val="007764F3"/>
    <w:rsid w:val="007A2D4A"/>
    <w:rsid w:val="007A3E09"/>
    <w:rsid w:val="007A7371"/>
    <w:rsid w:val="007B060B"/>
    <w:rsid w:val="007B15CA"/>
    <w:rsid w:val="007B3C69"/>
    <w:rsid w:val="007C11ED"/>
    <w:rsid w:val="007C3FB2"/>
    <w:rsid w:val="007D5472"/>
    <w:rsid w:val="007D6305"/>
    <w:rsid w:val="007E141C"/>
    <w:rsid w:val="007E429D"/>
    <w:rsid w:val="007E436D"/>
    <w:rsid w:val="007F5B22"/>
    <w:rsid w:val="007F6E64"/>
    <w:rsid w:val="00807427"/>
    <w:rsid w:val="00810143"/>
    <w:rsid w:val="00810CC5"/>
    <w:rsid w:val="008125DF"/>
    <w:rsid w:val="00823ADA"/>
    <w:rsid w:val="0082691F"/>
    <w:rsid w:val="00827000"/>
    <w:rsid w:val="00831CC4"/>
    <w:rsid w:val="00833BBE"/>
    <w:rsid w:val="00837F22"/>
    <w:rsid w:val="0085024F"/>
    <w:rsid w:val="00851594"/>
    <w:rsid w:val="008605E2"/>
    <w:rsid w:val="00870C8E"/>
    <w:rsid w:val="0087107A"/>
    <w:rsid w:val="0087365C"/>
    <w:rsid w:val="008743FF"/>
    <w:rsid w:val="0088669C"/>
    <w:rsid w:val="00886A06"/>
    <w:rsid w:val="00886C13"/>
    <w:rsid w:val="008923C8"/>
    <w:rsid w:val="0089315A"/>
    <w:rsid w:val="008935DB"/>
    <w:rsid w:val="008B6639"/>
    <w:rsid w:val="008E59A8"/>
    <w:rsid w:val="008E713F"/>
    <w:rsid w:val="008E7711"/>
    <w:rsid w:val="008F0EC1"/>
    <w:rsid w:val="008F2231"/>
    <w:rsid w:val="008F27AA"/>
    <w:rsid w:val="008F52BD"/>
    <w:rsid w:val="008F7259"/>
    <w:rsid w:val="00900931"/>
    <w:rsid w:val="00913BCA"/>
    <w:rsid w:val="0092720F"/>
    <w:rsid w:val="00940387"/>
    <w:rsid w:val="0094093E"/>
    <w:rsid w:val="0095088D"/>
    <w:rsid w:val="009561B1"/>
    <w:rsid w:val="009661C8"/>
    <w:rsid w:val="009818D5"/>
    <w:rsid w:val="00984984"/>
    <w:rsid w:val="009950BB"/>
    <w:rsid w:val="009A36D6"/>
    <w:rsid w:val="009A60C7"/>
    <w:rsid w:val="009B3D39"/>
    <w:rsid w:val="009C6F64"/>
    <w:rsid w:val="009C7BB4"/>
    <w:rsid w:val="009D29F1"/>
    <w:rsid w:val="009E0422"/>
    <w:rsid w:val="009F405B"/>
    <w:rsid w:val="00A0125E"/>
    <w:rsid w:val="00A031C1"/>
    <w:rsid w:val="00A0398E"/>
    <w:rsid w:val="00A06E54"/>
    <w:rsid w:val="00A1303F"/>
    <w:rsid w:val="00A13A37"/>
    <w:rsid w:val="00A142D8"/>
    <w:rsid w:val="00A23EFD"/>
    <w:rsid w:val="00A3054D"/>
    <w:rsid w:val="00A36414"/>
    <w:rsid w:val="00A45267"/>
    <w:rsid w:val="00A517DD"/>
    <w:rsid w:val="00A52C75"/>
    <w:rsid w:val="00A53CA5"/>
    <w:rsid w:val="00A70929"/>
    <w:rsid w:val="00A71BD2"/>
    <w:rsid w:val="00A729FC"/>
    <w:rsid w:val="00A93322"/>
    <w:rsid w:val="00A95659"/>
    <w:rsid w:val="00AA10E6"/>
    <w:rsid w:val="00AB3BC8"/>
    <w:rsid w:val="00AC384A"/>
    <w:rsid w:val="00AC6CBF"/>
    <w:rsid w:val="00AC7569"/>
    <w:rsid w:val="00AD0563"/>
    <w:rsid w:val="00AD08ED"/>
    <w:rsid w:val="00AD7051"/>
    <w:rsid w:val="00AF4789"/>
    <w:rsid w:val="00AF5AF1"/>
    <w:rsid w:val="00B02D29"/>
    <w:rsid w:val="00B03888"/>
    <w:rsid w:val="00B05348"/>
    <w:rsid w:val="00B064FC"/>
    <w:rsid w:val="00B074B6"/>
    <w:rsid w:val="00B07FAA"/>
    <w:rsid w:val="00B11C2E"/>
    <w:rsid w:val="00B1598B"/>
    <w:rsid w:val="00B177B1"/>
    <w:rsid w:val="00B2047D"/>
    <w:rsid w:val="00B23A05"/>
    <w:rsid w:val="00B251B2"/>
    <w:rsid w:val="00B269C6"/>
    <w:rsid w:val="00B336FC"/>
    <w:rsid w:val="00B45831"/>
    <w:rsid w:val="00B47569"/>
    <w:rsid w:val="00B55D62"/>
    <w:rsid w:val="00B6407B"/>
    <w:rsid w:val="00B64848"/>
    <w:rsid w:val="00B659F3"/>
    <w:rsid w:val="00B66B47"/>
    <w:rsid w:val="00B8351B"/>
    <w:rsid w:val="00B856D7"/>
    <w:rsid w:val="00B878B9"/>
    <w:rsid w:val="00B91F5B"/>
    <w:rsid w:val="00B97563"/>
    <w:rsid w:val="00BA0ACF"/>
    <w:rsid w:val="00BA0C6E"/>
    <w:rsid w:val="00BB53F8"/>
    <w:rsid w:val="00BC02E0"/>
    <w:rsid w:val="00BC0694"/>
    <w:rsid w:val="00BC2D55"/>
    <w:rsid w:val="00BC50DB"/>
    <w:rsid w:val="00BC70C5"/>
    <w:rsid w:val="00BD0C4D"/>
    <w:rsid w:val="00BD0D80"/>
    <w:rsid w:val="00BD2F69"/>
    <w:rsid w:val="00BD325C"/>
    <w:rsid w:val="00BE64E8"/>
    <w:rsid w:val="00BF23AF"/>
    <w:rsid w:val="00BF2BB7"/>
    <w:rsid w:val="00BF6602"/>
    <w:rsid w:val="00BF68A1"/>
    <w:rsid w:val="00BF6CD0"/>
    <w:rsid w:val="00C03F5F"/>
    <w:rsid w:val="00C042F4"/>
    <w:rsid w:val="00C055B7"/>
    <w:rsid w:val="00C0625A"/>
    <w:rsid w:val="00C26B4F"/>
    <w:rsid w:val="00C32959"/>
    <w:rsid w:val="00C32A22"/>
    <w:rsid w:val="00C3308B"/>
    <w:rsid w:val="00C36D0D"/>
    <w:rsid w:val="00C525E7"/>
    <w:rsid w:val="00C5773A"/>
    <w:rsid w:val="00C57D12"/>
    <w:rsid w:val="00C62E11"/>
    <w:rsid w:val="00C64172"/>
    <w:rsid w:val="00C763FB"/>
    <w:rsid w:val="00C80F51"/>
    <w:rsid w:val="00C80F52"/>
    <w:rsid w:val="00C85BED"/>
    <w:rsid w:val="00C9101D"/>
    <w:rsid w:val="00C91CF3"/>
    <w:rsid w:val="00C9426A"/>
    <w:rsid w:val="00C951A3"/>
    <w:rsid w:val="00C9540E"/>
    <w:rsid w:val="00C96663"/>
    <w:rsid w:val="00CA5ED1"/>
    <w:rsid w:val="00CA75AB"/>
    <w:rsid w:val="00CB14E0"/>
    <w:rsid w:val="00CB457A"/>
    <w:rsid w:val="00CC04BF"/>
    <w:rsid w:val="00CC2270"/>
    <w:rsid w:val="00CD3909"/>
    <w:rsid w:val="00CE531D"/>
    <w:rsid w:val="00CE6336"/>
    <w:rsid w:val="00CE66F9"/>
    <w:rsid w:val="00CE764D"/>
    <w:rsid w:val="00CF140B"/>
    <w:rsid w:val="00CF6614"/>
    <w:rsid w:val="00D004F7"/>
    <w:rsid w:val="00D05C2A"/>
    <w:rsid w:val="00D208CF"/>
    <w:rsid w:val="00D20AC1"/>
    <w:rsid w:val="00D24FE5"/>
    <w:rsid w:val="00D30493"/>
    <w:rsid w:val="00D444E0"/>
    <w:rsid w:val="00D44EEF"/>
    <w:rsid w:val="00D463E1"/>
    <w:rsid w:val="00D46A3F"/>
    <w:rsid w:val="00D53B47"/>
    <w:rsid w:val="00D56858"/>
    <w:rsid w:val="00D658E9"/>
    <w:rsid w:val="00D663FB"/>
    <w:rsid w:val="00D7069B"/>
    <w:rsid w:val="00D73ABB"/>
    <w:rsid w:val="00D74C4D"/>
    <w:rsid w:val="00D8074A"/>
    <w:rsid w:val="00D83682"/>
    <w:rsid w:val="00D85445"/>
    <w:rsid w:val="00D87245"/>
    <w:rsid w:val="00D9278E"/>
    <w:rsid w:val="00DA0046"/>
    <w:rsid w:val="00DA2A9E"/>
    <w:rsid w:val="00DA4474"/>
    <w:rsid w:val="00DB0656"/>
    <w:rsid w:val="00DB4684"/>
    <w:rsid w:val="00DB7907"/>
    <w:rsid w:val="00DB7FD7"/>
    <w:rsid w:val="00DC19BC"/>
    <w:rsid w:val="00DC2CFE"/>
    <w:rsid w:val="00DD067C"/>
    <w:rsid w:val="00DD4D18"/>
    <w:rsid w:val="00DE0317"/>
    <w:rsid w:val="00DE24CD"/>
    <w:rsid w:val="00DF06E1"/>
    <w:rsid w:val="00DF3E1B"/>
    <w:rsid w:val="00DF7BFB"/>
    <w:rsid w:val="00E00A1C"/>
    <w:rsid w:val="00E02076"/>
    <w:rsid w:val="00E020FF"/>
    <w:rsid w:val="00E050CF"/>
    <w:rsid w:val="00E13C05"/>
    <w:rsid w:val="00E1477F"/>
    <w:rsid w:val="00E21064"/>
    <w:rsid w:val="00E264DB"/>
    <w:rsid w:val="00E36BE6"/>
    <w:rsid w:val="00E43B94"/>
    <w:rsid w:val="00E47513"/>
    <w:rsid w:val="00E536B7"/>
    <w:rsid w:val="00E600FF"/>
    <w:rsid w:val="00E612FC"/>
    <w:rsid w:val="00E66F07"/>
    <w:rsid w:val="00E72813"/>
    <w:rsid w:val="00E73913"/>
    <w:rsid w:val="00E77552"/>
    <w:rsid w:val="00E81E3D"/>
    <w:rsid w:val="00E82FF8"/>
    <w:rsid w:val="00E8340C"/>
    <w:rsid w:val="00E85595"/>
    <w:rsid w:val="00E92273"/>
    <w:rsid w:val="00EA0317"/>
    <w:rsid w:val="00EA4EB2"/>
    <w:rsid w:val="00EA7F2B"/>
    <w:rsid w:val="00EB024D"/>
    <w:rsid w:val="00EB11CD"/>
    <w:rsid w:val="00ED31DD"/>
    <w:rsid w:val="00EE18F2"/>
    <w:rsid w:val="00EE3B40"/>
    <w:rsid w:val="00EE74A9"/>
    <w:rsid w:val="00EE768E"/>
    <w:rsid w:val="00EF0E1E"/>
    <w:rsid w:val="00EF4966"/>
    <w:rsid w:val="00EF609F"/>
    <w:rsid w:val="00F0381B"/>
    <w:rsid w:val="00F0512A"/>
    <w:rsid w:val="00F06782"/>
    <w:rsid w:val="00F06904"/>
    <w:rsid w:val="00F130D8"/>
    <w:rsid w:val="00F16D14"/>
    <w:rsid w:val="00F17002"/>
    <w:rsid w:val="00F17375"/>
    <w:rsid w:val="00F2313F"/>
    <w:rsid w:val="00F23638"/>
    <w:rsid w:val="00F30ED2"/>
    <w:rsid w:val="00F37319"/>
    <w:rsid w:val="00F37FCB"/>
    <w:rsid w:val="00F460F9"/>
    <w:rsid w:val="00F46708"/>
    <w:rsid w:val="00F50352"/>
    <w:rsid w:val="00F608A2"/>
    <w:rsid w:val="00F65C16"/>
    <w:rsid w:val="00F66990"/>
    <w:rsid w:val="00F712C5"/>
    <w:rsid w:val="00F860B1"/>
    <w:rsid w:val="00F901A4"/>
    <w:rsid w:val="00F90EED"/>
    <w:rsid w:val="00F92EFF"/>
    <w:rsid w:val="00FA7833"/>
    <w:rsid w:val="00FC0CCE"/>
    <w:rsid w:val="00FC70EE"/>
    <w:rsid w:val="00FD543A"/>
    <w:rsid w:val="00FE77A4"/>
    <w:rsid w:val="00FF133E"/>
    <w:rsid w:val="00FF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hapeDefaults>
    <o:shapedefaults v:ext="edit" spidmax="19457"/>
    <o:shapelayout v:ext="edit">
      <o:idmap v:ext="edit" data="1"/>
    </o:shapelayout>
  </w:shapeDefaults>
  <w:decimalSymbol w:val="."/>
  <w:listSeparator w:val=","/>
  <w14:docId w14:val="50FC8869"/>
  <w15:chartTrackingRefBased/>
  <w15:docId w15:val="{D636D860-67FB-4AA8-A3FD-55E40F6D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overflowPunct w:val="0"/>
      <w:autoSpaceDE w:val="0"/>
      <w:autoSpaceDN w:val="0"/>
      <w:adjustRightInd w:val="0"/>
      <w:ind w:left="-360" w:right="-180"/>
      <w:jc w:val="center"/>
      <w:textAlignment w:val="baseline"/>
    </w:pPr>
    <w:rPr>
      <w:b/>
      <w:sz w:val="28"/>
      <w:szCs w:val="20"/>
    </w:rPr>
  </w:style>
  <w:style w:type="character" w:styleId="Hyperlink">
    <w:name w:val="Hyperlink"/>
    <w:rPr>
      <w:color w:val="0000FF"/>
      <w:u w:val="single"/>
    </w:rPr>
  </w:style>
  <w:style w:type="paragraph" w:customStyle="1" w:styleId="Level1">
    <w:name w:val="Level 1"/>
    <w:rsid w:val="00A3054D"/>
    <w:pPr>
      <w:autoSpaceDE w:val="0"/>
      <w:autoSpaceDN w:val="0"/>
      <w:adjustRightInd w:val="0"/>
      <w:ind w:left="720"/>
    </w:pPr>
    <w:rPr>
      <w:sz w:val="24"/>
      <w:szCs w:val="24"/>
    </w:rPr>
  </w:style>
  <w:style w:type="character" w:styleId="FollowedHyperlink">
    <w:name w:val="FollowedHyperlink"/>
    <w:rsid w:val="003951A6"/>
    <w:rPr>
      <w:color w:val="800080"/>
      <w:u w:val="single"/>
    </w:rPr>
  </w:style>
  <w:style w:type="paragraph" w:styleId="Header">
    <w:name w:val="header"/>
    <w:basedOn w:val="Normal"/>
    <w:link w:val="HeaderChar"/>
    <w:uiPriority w:val="99"/>
    <w:unhideWhenUsed/>
    <w:rsid w:val="00066F96"/>
    <w:pPr>
      <w:tabs>
        <w:tab w:val="center" w:pos="4680"/>
        <w:tab w:val="right" w:pos="9360"/>
      </w:tabs>
    </w:pPr>
  </w:style>
  <w:style w:type="character" w:customStyle="1" w:styleId="HeaderChar">
    <w:name w:val="Header Char"/>
    <w:link w:val="Header"/>
    <w:uiPriority w:val="99"/>
    <w:rsid w:val="00066F96"/>
    <w:rPr>
      <w:sz w:val="24"/>
      <w:szCs w:val="24"/>
    </w:rPr>
  </w:style>
  <w:style w:type="paragraph" w:styleId="Footer">
    <w:name w:val="footer"/>
    <w:basedOn w:val="Normal"/>
    <w:link w:val="FooterChar"/>
    <w:uiPriority w:val="99"/>
    <w:unhideWhenUsed/>
    <w:rsid w:val="00066F96"/>
    <w:pPr>
      <w:tabs>
        <w:tab w:val="center" w:pos="4680"/>
        <w:tab w:val="right" w:pos="9360"/>
      </w:tabs>
    </w:pPr>
  </w:style>
  <w:style w:type="character" w:customStyle="1" w:styleId="FooterChar">
    <w:name w:val="Footer Char"/>
    <w:link w:val="Footer"/>
    <w:uiPriority w:val="99"/>
    <w:rsid w:val="00066F96"/>
    <w:rPr>
      <w:sz w:val="24"/>
      <w:szCs w:val="24"/>
    </w:rPr>
  </w:style>
  <w:style w:type="paragraph" w:styleId="BalloonText">
    <w:name w:val="Balloon Text"/>
    <w:basedOn w:val="Normal"/>
    <w:link w:val="BalloonTextChar"/>
    <w:uiPriority w:val="99"/>
    <w:semiHidden/>
    <w:unhideWhenUsed/>
    <w:rsid w:val="0059524F"/>
    <w:rPr>
      <w:rFonts w:ascii="Segoe UI" w:hAnsi="Segoe UI" w:cs="Segoe UI"/>
      <w:sz w:val="18"/>
      <w:szCs w:val="18"/>
    </w:rPr>
  </w:style>
  <w:style w:type="character" w:customStyle="1" w:styleId="BalloonTextChar">
    <w:name w:val="Balloon Text Char"/>
    <w:link w:val="BalloonText"/>
    <w:uiPriority w:val="99"/>
    <w:semiHidden/>
    <w:rsid w:val="0059524F"/>
    <w:rPr>
      <w:rFonts w:ascii="Segoe UI" w:hAnsi="Segoe UI" w:cs="Segoe UI"/>
      <w:sz w:val="18"/>
      <w:szCs w:val="18"/>
    </w:rPr>
  </w:style>
  <w:style w:type="character" w:styleId="UnresolvedMention">
    <w:name w:val="Unresolved Mention"/>
    <w:basedOn w:val="DefaultParagraphFont"/>
    <w:uiPriority w:val="99"/>
    <w:semiHidden/>
    <w:unhideWhenUsed/>
    <w:rsid w:val="00DE03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CCES-MAS90\Sys\Sales\Marketing\Press%20Releases\Press%20Releases%20WIP\www.accesio.com\USB-AIO16-16F" TargetMode="External"/><Relationship Id="rId13" Type="http://schemas.openxmlformats.org/officeDocument/2006/relationships/hyperlink" Target="http://www.accesi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persidok@acces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ACCES-MAS90\Sys\Sales\Marketing\Press%20Releases\Press%20Releases%20WIP\www.accesi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914</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Low Profile PCI Express Watchdog Timer Card Protects Against Mission-Critical System Failures</vt:lpstr>
    </vt:vector>
  </TitlesOfParts>
  <Company>ACCES I/O Products, Inc.</Company>
  <LinksUpToDate>false</LinksUpToDate>
  <CharactersWithSpaces>6440</CharactersWithSpaces>
  <SharedDoc>false</SharedDoc>
  <HLinks>
    <vt:vector size="24" baseType="variant">
      <vt:variant>
        <vt:i4>3866750</vt:i4>
      </vt:variant>
      <vt:variant>
        <vt:i4>9</vt:i4>
      </vt:variant>
      <vt:variant>
        <vt:i4>0</vt:i4>
      </vt:variant>
      <vt:variant>
        <vt:i4>5</vt:i4>
      </vt:variant>
      <vt:variant>
        <vt:lpwstr>http://www.accesio.com/</vt:lpwstr>
      </vt:variant>
      <vt:variant>
        <vt:lpwstr/>
      </vt:variant>
      <vt:variant>
        <vt:i4>524320</vt:i4>
      </vt:variant>
      <vt:variant>
        <vt:i4>6</vt:i4>
      </vt:variant>
      <vt:variant>
        <vt:i4>0</vt:i4>
      </vt:variant>
      <vt:variant>
        <vt:i4>5</vt:i4>
      </vt:variant>
      <vt:variant>
        <vt:lpwstr>mailto:cpersidok@accesio.com</vt:lpwstr>
      </vt:variant>
      <vt:variant>
        <vt:lpwstr/>
      </vt:variant>
      <vt:variant>
        <vt:i4>3866750</vt:i4>
      </vt:variant>
      <vt:variant>
        <vt:i4>3</vt:i4>
      </vt:variant>
      <vt:variant>
        <vt:i4>0</vt:i4>
      </vt:variant>
      <vt:variant>
        <vt:i4>5</vt:i4>
      </vt:variant>
      <vt:variant>
        <vt:lpwstr>http://www.accesio.com/</vt:lpwstr>
      </vt:variant>
      <vt:variant>
        <vt:lpwstr/>
      </vt:variant>
      <vt:variant>
        <vt:i4>7209076</vt:i4>
      </vt:variant>
      <vt:variant>
        <vt:i4>0</vt:i4>
      </vt:variant>
      <vt:variant>
        <vt:i4>0</vt:i4>
      </vt:variant>
      <vt:variant>
        <vt:i4>5</vt:i4>
      </vt:variant>
      <vt:variant>
        <vt:lpwstr>http://accesio.com/?p=../cat/mpcie.html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Profile PCI Express Watchdog Timer Card Protects Against Mission-Critical System Failures</dc:title>
  <dc:subject>ACCES I/O Products, Inc. is eager to announce a new dedicated watchdog timer card for PCI Express computer systems—Model PCIe-WDG-CSMA</dc:subject>
  <dc:creator>CPersidok</dc:creator>
  <cp:keywords>watchdog card, watchdog board, pci express watchdog, computer monitoring, PC monitoring, PC watchdog, watchdog system</cp:keywords>
  <dc:description>ACCES I/O Products, Inc. is eager to announce a new dedicated watchdog timer card for PCI Express computer systems—Model PCIe-WDG-CSMA. This feature-rich watchdog card will vigilantly stand guard over your system and help avoid costly system failures.</dc:description>
  <cp:lastModifiedBy>CPersidok</cp:lastModifiedBy>
  <cp:revision>3</cp:revision>
  <cp:lastPrinted>2017-10-25T23:19:00Z</cp:lastPrinted>
  <dcterms:created xsi:type="dcterms:W3CDTF">2018-02-05T20:29:00Z</dcterms:created>
  <dcterms:modified xsi:type="dcterms:W3CDTF">2018-02-05T20:32:00Z</dcterms:modified>
  <cp:category>Press Release</cp:category>
</cp:coreProperties>
</file>